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管理后台，“商品管理”-“商品分类”页面。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列表中“导航栏”、“是否显示”、“是否首页显示”这些设置的作用是什么？如果没有用就先隐藏掉（“是否显示”这个应该是控制是否在APP端显示该类别及其下级类别或该类别的商品）。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“设置”这一列中“转移商品”的作用？如果没有用先隐藏这个按钮。</w:t>
      </w:r>
    </w:p>
    <w:p>
      <w:pPr>
        <w:numPr>
          <w:ilvl w:val="0"/>
          <w:numId w:val="0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新增二级分类，如果有同名的分类名称，数据会出错，需要加限定条件或修改增加保存的逻辑，不能出错。后台增加了类别，手机端是否可以实时看到新增或修改的分类。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管理后台编辑商品后，在手机端查看该商品信息出错。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手机端优惠券金额显示不正确，应该是2位小数。</w:t>
      </w:r>
    </w:p>
    <w:p>
      <w:pPr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1367155" cy="180022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使用优惠券支付时，付款金额显示不正确。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857885" cy="1800225"/>
            <wp:effectExtent l="0" t="0" r="1841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优惠券限领数量无效。限领2张，只能领取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张。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管理后台，新增优惠券。优惠券类型的选择和适用平台的选择都去掉，并且默认类型为“全场赠券”，默认适用平台为“全平台”。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手机端注册问题较多，注册成功提示“该用户已经存在”，已有手机号再次注册也可以成功。注册成功提示密码不正确无法登录等各种情况都有。这一部分需要详细、全面的认真进行一次测试，保证流程以及提示信息正确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管理后台，“订单管理”-“发货列表”页面的作用不明确，先屏蔽掉。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管理后台，“运营管理”-“广告列表”页面，搜索功能无效，去掉列表中“广告位置”、“点击次数”、“生成订单”这些列。添加广告不选广告位置（默认设置为Android首页轮播）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社区管理-社区列表页面，查询功能无效。取货点页面查询功能无效，取货点页面屏蔽“导出”、“导入”按钮。取货点页面列表的表名不正确。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APP端，已经过期的优惠券应该归到已失效里</w:t>
      </w:r>
      <w:r>
        <w:rPr>
          <w:rFonts w:hint="eastAsia"/>
          <w:sz w:val="24"/>
          <w:szCs w:val="24"/>
          <w:lang w:val="en-US" w:eastAsia="zh-CN"/>
        </w:rPr>
        <w:t>边。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手机端领取优惠券是否可以一键全部领取（该需求待讨论）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待支付的订单取消后优惠券不回退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用户使用优惠券下单，未支付或支付失败的情况，该订单还有效，处于待支付状态，APP端可以继续完成支付操作。在待支付状态用户可以主动取消订单，或者超过支付等待时间（20分钟）订单自动失效，订单失效需要将未使用的优惠券回退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系统增加退单流程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会员下单2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小时内可退货，退货退款原路返回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退回支付宝或微信，需要调用支付宝或微信的退款接口</w:t>
      </w:r>
      <w:r>
        <w:rPr>
          <w:rFonts w:hint="eastAsia"/>
          <w:sz w:val="24"/>
          <w:szCs w:val="24"/>
          <w:lang w:eastAsia="zh-CN"/>
        </w:rPr>
        <w:t>）。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小时后，</w:t>
      </w:r>
      <w:r>
        <w:rPr>
          <w:rFonts w:hint="eastAsia"/>
          <w:sz w:val="24"/>
          <w:szCs w:val="24"/>
          <w:lang w:val="en-US" w:eastAsia="zh-CN"/>
        </w:rPr>
        <w:t>自动设置</w:t>
      </w:r>
      <w:r>
        <w:rPr>
          <w:rFonts w:hint="eastAsia"/>
          <w:sz w:val="24"/>
          <w:szCs w:val="24"/>
        </w:rPr>
        <w:t>为已发货状态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待收货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，不可以退货退款。</w:t>
      </w:r>
      <w:r>
        <w:rPr>
          <w:rFonts w:hint="eastAsia"/>
          <w:sz w:val="24"/>
          <w:szCs w:val="24"/>
          <w:lang w:val="en-US" w:eastAsia="zh-CN"/>
        </w:rPr>
        <w:t>在管理后台订单列表页面，“待发货”这一栏中，点击“订单发货”按钮，订单状态变为“待收货”状态，也不可以退货退款。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收货（提货）的流程和操作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在管理后台订单列表页面的“待收货”列表，增加“已收货”按钮，将订单状态改为交易完成。在APP端用户可以点击“收货”按钮，同样完成收货操作。后台记录收货时间以及是客户操作还是后台人员操作。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在订单列表，可以通过</w:t>
      </w:r>
      <w:r>
        <w:rPr>
          <w:rFonts w:hint="eastAsia"/>
          <w:sz w:val="24"/>
          <w:szCs w:val="24"/>
        </w:rPr>
        <w:t>下单日期时间段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取货点、</w:t>
      </w:r>
      <w:r>
        <w:rPr>
          <w:rFonts w:hint="eastAsia"/>
          <w:sz w:val="24"/>
          <w:szCs w:val="24"/>
        </w:rPr>
        <w:t>分类（订单状态）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用户信息等进行</w:t>
      </w:r>
      <w:r>
        <w:rPr>
          <w:rFonts w:hint="eastAsia"/>
          <w:sz w:val="24"/>
          <w:szCs w:val="24"/>
        </w:rPr>
        <w:t>过滤</w:t>
      </w:r>
      <w:r>
        <w:rPr>
          <w:rFonts w:hint="eastAsia"/>
          <w:sz w:val="24"/>
          <w:szCs w:val="24"/>
          <w:lang w:val="en-US" w:eastAsia="zh-CN"/>
        </w:rPr>
        <w:t>查询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查询结果</w:t>
      </w:r>
      <w:r>
        <w:rPr>
          <w:rFonts w:hint="eastAsia"/>
          <w:sz w:val="24"/>
          <w:szCs w:val="24"/>
        </w:rPr>
        <w:t>需要能够导出</w:t>
      </w:r>
      <w:r>
        <w:rPr>
          <w:rFonts w:hint="eastAsia"/>
          <w:sz w:val="24"/>
          <w:szCs w:val="24"/>
          <w:lang w:val="en-US" w:eastAsia="zh-CN"/>
        </w:rPr>
        <w:t>到Excel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val="en-US" w:eastAsia="zh-CN"/>
        </w:rPr>
        <w:t>导出字段包括：</w:t>
      </w:r>
      <w:r>
        <w:rPr>
          <w:rFonts w:hint="eastAsia"/>
          <w:sz w:val="24"/>
          <w:szCs w:val="24"/>
        </w:rPr>
        <w:t>下单日期，手机号，用户名，商品名称，价格，数量，自提点，订单状态</w:t>
      </w:r>
      <w:r>
        <w:rPr>
          <w:rFonts w:hint="eastAsia"/>
          <w:sz w:val="24"/>
          <w:szCs w:val="24"/>
          <w:lang w:val="en-US" w:eastAsia="zh-CN"/>
        </w:rPr>
        <w:t>等。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增加订单归集统计页面，</w:t>
      </w:r>
      <w:r>
        <w:rPr>
          <w:sz w:val="24"/>
          <w:szCs w:val="24"/>
        </w:rPr>
        <w:t>对于商品待发货、已发货、已完成订单统计列表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1）全部提货点的商品订单统计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2）各个提货点的商品订单统计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3）各个提货点对应到人的订单统计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后台管理，发货界面加一个批量发货</w:t>
      </w:r>
      <w:r>
        <w:rPr>
          <w:rFonts w:hint="eastAsia"/>
          <w:sz w:val="24"/>
          <w:szCs w:val="24"/>
          <w:lang w:val="en-US" w:eastAsia="zh-CN"/>
        </w:rPr>
        <w:t>（该需求待讨论）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完整的购买、下单、收货流程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用户在APP端浏览商品，选择下单，生成订单（订单状态为待付款）。下单前惠农会员可以先领优惠券。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员通过微信或支付宝付款成功（订单状态为待发货）。会员取消付款或订单超过20分钟未付款，订单设置为已关闭状态，优惠券退回。待发货24小时之内如果订单状态没改变（还没发货），用户可以取消订单，停止发货，款项原路退回，优惠券失效，订单为已关闭状态。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工作人员在后台待发货列表点击“发货”，或者待发货状态超过24小时，订单状态改为“待收货”，不可以再退货。后台发送消息通知：7日内到取货点取货。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订单在待收货状态，用户可以到取货点取货，工作人员根据手机号查询对应订单及货物交付给用户，用户可以在APP端点击“取货”完成取货操作或者工作人员在待收货列表点击“已取货”按钮状对应订单设置为已经取货状态，交易完成。在待收货列表，可以针对未取货的订单用户发送消息通知或电话联系。</w:t>
      </w:r>
    </w:p>
    <w:p>
      <w:pPr>
        <w:numPr>
          <w:ilvl w:val="0"/>
          <w:numId w:val="1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消息通知，增加消息通知设置页面，设定日期时间、通知标题、通知内容。后台程序在设定的日期时间将通知内容发送给全部用户。现在的消息通知</w:t>
      </w:r>
      <w:r>
        <w:rPr>
          <w:rFonts w:hint="eastAsia"/>
          <w:sz w:val="24"/>
          <w:szCs w:val="24"/>
        </w:rPr>
        <w:t>功能为</w:t>
      </w:r>
      <w:r>
        <w:rPr>
          <w:rFonts w:hint="eastAsia"/>
          <w:sz w:val="24"/>
          <w:szCs w:val="24"/>
          <w:lang w:val="en-US" w:eastAsia="zh-CN"/>
        </w:rPr>
        <w:t>系统</w:t>
      </w:r>
      <w:r>
        <w:rPr>
          <w:rFonts w:hint="eastAsia"/>
          <w:sz w:val="24"/>
          <w:szCs w:val="24"/>
        </w:rPr>
        <w:t>发送信息到用户手机</w:t>
      </w:r>
      <w:r>
        <w:rPr>
          <w:sz w:val="24"/>
          <w:szCs w:val="24"/>
        </w:rPr>
        <w:t>APP信息界面，用户</w:t>
      </w:r>
      <w:r>
        <w:rPr>
          <w:rFonts w:hint="eastAsia"/>
          <w:sz w:val="24"/>
          <w:szCs w:val="24"/>
          <w:lang w:val="en-US" w:eastAsia="zh-CN"/>
        </w:rPr>
        <w:t>在</w:t>
      </w:r>
      <w:r>
        <w:rPr>
          <w:sz w:val="24"/>
          <w:szCs w:val="24"/>
        </w:rPr>
        <w:t>信息界面</w:t>
      </w:r>
      <w:r>
        <w:rPr>
          <w:rFonts w:hint="eastAsia"/>
          <w:sz w:val="24"/>
          <w:szCs w:val="24"/>
          <w:lang w:val="en-US" w:eastAsia="zh-CN"/>
        </w:rPr>
        <w:t>查看消息通知内容。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46FD1"/>
    <w:multiLevelType w:val="singleLevel"/>
    <w:tmpl w:val="0E146FD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FEFDD35"/>
    <w:multiLevelType w:val="singleLevel"/>
    <w:tmpl w:val="7FEFDD3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iN2NjYTlhYTc5YTZkNWFjY2JhNzVhYWEzMTBhZmMifQ=="/>
  </w:docVars>
  <w:rsids>
    <w:rsidRoot w:val="00805703"/>
    <w:rsid w:val="000A20CE"/>
    <w:rsid w:val="00393970"/>
    <w:rsid w:val="003E5F26"/>
    <w:rsid w:val="00757023"/>
    <w:rsid w:val="007C568E"/>
    <w:rsid w:val="00805703"/>
    <w:rsid w:val="00896A95"/>
    <w:rsid w:val="008A7845"/>
    <w:rsid w:val="00947B50"/>
    <w:rsid w:val="00A85537"/>
    <w:rsid w:val="00AB3A6B"/>
    <w:rsid w:val="00E24972"/>
    <w:rsid w:val="00F52BAB"/>
    <w:rsid w:val="0EE73B9D"/>
    <w:rsid w:val="18DB67AD"/>
    <w:rsid w:val="3B922D1B"/>
    <w:rsid w:val="4395425C"/>
    <w:rsid w:val="5D690EBA"/>
    <w:rsid w:val="7D4973C0"/>
    <w:rsid w:val="7DB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1731</Words>
  <Characters>1761</Characters>
  <Lines>16</Lines>
  <Paragraphs>4</Paragraphs>
  <TotalTime>14</TotalTime>
  <ScaleCrop>false</ScaleCrop>
  <LinksUpToDate>false</LinksUpToDate>
  <CharactersWithSpaces>1761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2023-03-14T03:07:00Z</dcterms:created>
  <dc:creator>liu zy</dc:creator>
  <cp:lastModifiedBy>WPS_161261125</cp:lastModifiedBy>
  <dcterms:modified xsi:type="dcterms:W3CDTF">2023-03-14T14:46:07Z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7F61ECF3561E42008BE8603829AAB788</vt:lpwstr>
  </property>
</Properties>
</file>