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DADB" w14:textId="172B37E4" w:rsidR="00C564ED" w:rsidRPr="00B328EA" w:rsidRDefault="006D0C15" w:rsidP="00B328EA">
      <w:pPr>
        <w:jc w:val="center"/>
        <w:rPr>
          <w:rFonts w:ascii="黑体" w:eastAsia="黑体" w:hAnsi="黑体"/>
          <w:sz w:val="32"/>
          <w:szCs w:val="32"/>
        </w:rPr>
      </w:pPr>
      <w:r w:rsidRPr="00B328EA">
        <w:rPr>
          <w:rFonts w:ascii="黑体" w:eastAsia="黑体" w:hAnsi="黑体" w:hint="eastAsia"/>
          <w:sz w:val="32"/>
          <w:szCs w:val="32"/>
        </w:rPr>
        <w:t>企业提货卡方案</w:t>
      </w:r>
    </w:p>
    <w:p w14:paraId="700BD8C7" w14:textId="7A79090B" w:rsidR="006D0C15" w:rsidRPr="00B328EA" w:rsidRDefault="006D0C15" w:rsidP="006D0C1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B328EA">
        <w:rPr>
          <w:rFonts w:ascii="仿宋" w:eastAsia="仿宋" w:hAnsi="仿宋" w:hint="eastAsia"/>
          <w:sz w:val="28"/>
          <w:szCs w:val="28"/>
        </w:rPr>
        <w:t>企业卡不同于个人提货卡，具有生成提货卡的功能。</w:t>
      </w:r>
    </w:p>
    <w:p w14:paraId="0452E071" w14:textId="77B15516" w:rsidR="006D0C15" w:rsidRPr="00B328EA" w:rsidRDefault="00541CE4" w:rsidP="006D0C1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B328EA">
        <w:rPr>
          <w:rFonts w:ascii="仿宋" w:eastAsia="仿宋" w:hAnsi="仿宋" w:hint="eastAsia"/>
          <w:sz w:val="28"/>
          <w:szCs w:val="28"/>
        </w:rPr>
        <w:t>企业进入生成提货卡页面，展示企业所拥有的所有商品明细列表，企业自主更改提货卡中每样商品的数量，设置默认提货密码，并选择生成提货卡的张数，提交后系统生成电子提货卡。</w:t>
      </w:r>
    </w:p>
    <w:p w14:paraId="691A1DAF" w14:textId="1EC11821" w:rsidR="00541CE4" w:rsidRPr="00B328EA" w:rsidRDefault="00541CE4" w:rsidP="006D0C1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B328EA">
        <w:rPr>
          <w:rFonts w:ascii="仿宋" w:eastAsia="仿宋" w:hAnsi="仿宋" w:hint="eastAsia"/>
          <w:sz w:val="28"/>
          <w:szCs w:val="28"/>
        </w:rPr>
        <w:t>每张电子提货卡包含一个电子</w:t>
      </w:r>
      <w:proofErr w:type="gramStart"/>
      <w:r w:rsidRPr="00B328EA">
        <w:rPr>
          <w:rFonts w:ascii="仿宋" w:eastAsia="仿宋" w:hAnsi="仿宋" w:hint="eastAsia"/>
          <w:sz w:val="28"/>
          <w:szCs w:val="28"/>
        </w:rPr>
        <w:t>二维码和</w:t>
      </w:r>
      <w:proofErr w:type="gramEnd"/>
      <w:r w:rsidRPr="00B328EA">
        <w:rPr>
          <w:rFonts w:ascii="仿宋" w:eastAsia="仿宋" w:hAnsi="仿宋" w:hint="eastAsia"/>
          <w:sz w:val="28"/>
          <w:szCs w:val="28"/>
        </w:rPr>
        <w:t>提货密码，企业可对每张电子提货卡进行</w:t>
      </w:r>
      <w:r w:rsidR="00AD6D15" w:rsidRPr="00B328EA">
        <w:rPr>
          <w:rFonts w:ascii="仿宋" w:eastAsia="仿宋" w:hAnsi="仿宋" w:hint="eastAsia"/>
          <w:sz w:val="28"/>
          <w:szCs w:val="28"/>
        </w:rPr>
        <w:t>赠送</w:t>
      </w:r>
      <w:r w:rsidRPr="00B328EA">
        <w:rPr>
          <w:rFonts w:ascii="仿宋" w:eastAsia="仿宋" w:hAnsi="仿宋" w:hint="eastAsia"/>
          <w:sz w:val="28"/>
          <w:szCs w:val="28"/>
        </w:rPr>
        <w:t>操作（可批量选取），</w:t>
      </w:r>
      <w:r w:rsidR="00AD6D15" w:rsidRPr="00B328EA">
        <w:rPr>
          <w:rFonts w:ascii="仿宋" w:eastAsia="仿宋" w:hAnsi="仿宋" w:hint="eastAsia"/>
          <w:sz w:val="28"/>
          <w:szCs w:val="28"/>
        </w:rPr>
        <w:t>赠送</w:t>
      </w:r>
      <w:r w:rsidRPr="00B328EA">
        <w:rPr>
          <w:rFonts w:ascii="仿宋" w:eastAsia="仿宋" w:hAnsi="仿宋" w:hint="eastAsia"/>
          <w:sz w:val="28"/>
          <w:szCs w:val="28"/>
        </w:rPr>
        <w:t>对象为</w:t>
      </w:r>
      <w:proofErr w:type="gramStart"/>
      <w:r w:rsidRPr="00B328EA">
        <w:rPr>
          <w:rFonts w:ascii="仿宋" w:eastAsia="仿宋" w:hAnsi="仿宋" w:hint="eastAsia"/>
          <w:sz w:val="28"/>
          <w:szCs w:val="28"/>
        </w:rPr>
        <w:t>微信好友</w:t>
      </w:r>
      <w:proofErr w:type="gramEnd"/>
      <w:r w:rsidRPr="00B328EA">
        <w:rPr>
          <w:rFonts w:ascii="仿宋" w:eastAsia="仿宋" w:hAnsi="仿宋" w:hint="eastAsia"/>
          <w:sz w:val="28"/>
          <w:szCs w:val="28"/>
        </w:rPr>
        <w:t>。</w:t>
      </w:r>
    </w:p>
    <w:p w14:paraId="66E01345" w14:textId="2BC1A9B7" w:rsidR="00541CE4" w:rsidRPr="00B328EA" w:rsidRDefault="00754D39" w:rsidP="006D0C15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B328EA">
        <w:rPr>
          <w:rFonts w:ascii="仿宋" w:eastAsia="仿宋" w:hAnsi="仿宋" w:hint="eastAsia"/>
          <w:sz w:val="28"/>
          <w:szCs w:val="28"/>
        </w:rPr>
        <w:t>赠送</w:t>
      </w:r>
      <w:r w:rsidR="00541CE4" w:rsidRPr="00B328EA">
        <w:rPr>
          <w:rFonts w:ascii="仿宋" w:eastAsia="仿宋" w:hAnsi="仿宋" w:hint="eastAsia"/>
          <w:sz w:val="28"/>
          <w:szCs w:val="28"/>
        </w:rPr>
        <w:t>完成后，已被</w:t>
      </w:r>
      <w:r w:rsidRPr="00B328EA">
        <w:rPr>
          <w:rFonts w:ascii="仿宋" w:eastAsia="仿宋" w:hAnsi="仿宋" w:hint="eastAsia"/>
          <w:sz w:val="28"/>
          <w:szCs w:val="28"/>
        </w:rPr>
        <w:t>赠送</w:t>
      </w:r>
      <w:r w:rsidR="00541CE4" w:rsidRPr="00B328EA">
        <w:rPr>
          <w:rFonts w:ascii="仿宋" w:eastAsia="仿宋" w:hAnsi="仿宋" w:hint="eastAsia"/>
          <w:sz w:val="28"/>
          <w:szCs w:val="28"/>
        </w:rPr>
        <w:t>的</w:t>
      </w:r>
      <w:proofErr w:type="gramStart"/>
      <w:r w:rsidR="00541CE4" w:rsidRPr="00B328EA">
        <w:rPr>
          <w:rFonts w:ascii="仿宋" w:eastAsia="仿宋" w:hAnsi="仿宋" w:hint="eastAsia"/>
          <w:sz w:val="28"/>
          <w:szCs w:val="28"/>
        </w:rPr>
        <w:t>提货卡置灰</w:t>
      </w:r>
      <w:proofErr w:type="gramEnd"/>
      <w:r w:rsidR="00541CE4" w:rsidRPr="00B328EA">
        <w:rPr>
          <w:rFonts w:ascii="仿宋" w:eastAsia="仿宋" w:hAnsi="仿宋" w:hint="eastAsia"/>
          <w:sz w:val="28"/>
          <w:szCs w:val="28"/>
        </w:rPr>
        <w:t>，状态变更为已赠送，排序至未</w:t>
      </w:r>
      <w:proofErr w:type="gramStart"/>
      <w:r w:rsidRPr="00B328EA">
        <w:rPr>
          <w:rFonts w:ascii="仿宋" w:eastAsia="仿宋" w:hAnsi="仿宋" w:hint="eastAsia"/>
          <w:sz w:val="28"/>
          <w:szCs w:val="28"/>
        </w:rPr>
        <w:t>赠送</w:t>
      </w:r>
      <w:r w:rsidR="00541CE4" w:rsidRPr="00B328EA">
        <w:rPr>
          <w:rFonts w:ascii="仿宋" w:eastAsia="仿宋" w:hAnsi="仿宋" w:hint="eastAsia"/>
          <w:sz w:val="28"/>
          <w:szCs w:val="28"/>
        </w:rPr>
        <w:t>卡</w:t>
      </w:r>
      <w:proofErr w:type="gramEnd"/>
      <w:r w:rsidR="00541CE4" w:rsidRPr="00B328EA">
        <w:rPr>
          <w:rFonts w:ascii="仿宋" w:eastAsia="仿宋" w:hAnsi="仿宋" w:hint="eastAsia"/>
          <w:sz w:val="28"/>
          <w:szCs w:val="28"/>
        </w:rPr>
        <w:t>的下方。</w:t>
      </w:r>
    </w:p>
    <w:sectPr w:rsidR="00541CE4" w:rsidRPr="00B328EA" w:rsidSect="00D06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A3872"/>
    <w:multiLevelType w:val="hybridMultilevel"/>
    <w:tmpl w:val="969697BC"/>
    <w:lvl w:ilvl="0" w:tplc="BF06C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293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66"/>
    <w:rsid w:val="00101E66"/>
    <w:rsid w:val="00240335"/>
    <w:rsid w:val="00541CE4"/>
    <w:rsid w:val="006D0C15"/>
    <w:rsid w:val="00754D39"/>
    <w:rsid w:val="00AD6D15"/>
    <w:rsid w:val="00B328EA"/>
    <w:rsid w:val="00C564ED"/>
    <w:rsid w:val="00D0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5C13"/>
  <w15:chartTrackingRefBased/>
  <w15:docId w15:val="{F67D3398-E6CA-4ADF-953D-DF32AC1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 舞</dc:creator>
  <cp:keywords/>
  <dc:description/>
  <cp:lastModifiedBy>龙 舞</cp:lastModifiedBy>
  <cp:revision>5</cp:revision>
  <dcterms:created xsi:type="dcterms:W3CDTF">2023-12-05T07:55:00Z</dcterms:created>
  <dcterms:modified xsi:type="dcterms:W3CDTF">2023-12-05T08:16:00Z</dcterms:modified>
</cp:coreProperties>
</file>